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83" w:rsidRPr="00815F83" w:rsidRDefault="004575C2" w:rsidP="00815F83">
      <w:pPr>
        <w:spacing w:after="0" w:line="240" w:lineRule="auto"/>
        <w:rPr>
          <w:rFonts w:ascii="Georgia" w:hAnsi="Georgia" w:cs="Arial"/>
          <w:b/>
          <w:sz w:val="24"/>
          <w:szCs w:val="24"/>
          <w:lang w:val="en-US"/>
        </w:rPr>
      </w:pPr>
      <w:bookmarkStart w:id="0" w:name="_GoBack"/>
      <w:bookmarkEnd w:id="0"/>
      <w:r w:rsidRPr="00815F83">
        <w:rPr>
          <w:rFonts w:ascii="Georgia" w:hAnsi="Georgia" w:cs="Arial"/>
          <w:b/>
          <w:sz w:val="24"/>
          <w:szCs w:val="24"/>
        </w:rPr>
        <w:t>До г-н Министъра на транспорта,</w:t>
      </w:r>
    </w:p>
    <w:p w:rsidR="00815F83" w:rsidRPr="00815F83" w:rsidRDefault="004575C2" w:rsidP="00815F83">
      <w:pPr>
        <w:spacing w:after="0" w:line="240" w:lineRule="auto"/>
        <w:rPr>
          <w:rFonts w:ascii="Georgia" w:hAnsi="Georgia" w:cs="Arial"/>
          <w:b/>
          <w:sz w:val="24"/>
          <w:szCs w:val="24"/>
          <w:lang w:val="en-US"/>
        </w:rPr>
      </w:pPr>
      <w:r w:rsidRPr="00815F83">
        <w:rPr>
          <w:rFonts w:ascii="Georgia" w:hAnsi="Georgia" w:cs="Arial"/>
          <w:b/>
          <w:sz w:val="24"/>
          <w:szCs w:val="24"/>
        </w:rPr>
        <w:t xml:space="preserve">информационните технологии и </w:t>
      </w:r>
    </w:p>
    <w:p w:rsidR="004575C2" w:rsidRDefault="004575C2" w:rsidP="00815F83">
      <w:pPr>
        <w:spacing w:after="0" w:line="240" w:lineRule="auto"/>
        <w:rPr>
          <w:rFonts w:ascii="Georgia" w:hAnsi="Georgia" w:cs="Arial"/>
          <w:b/>
          <w:sz w:val="24"/>
          <w:szCs w:val="24"/>
          <w:lang w:val="en-US"/>
        </w:rPr>
      </w:pPr>
      <w:r w:rsidRPr="00815F83">
        <w:rPr>
          <w:rFonts w:ascii="Georgia" w:hAnsi="Georgia" w:cs="Arial"/>
          <w:b/>
          <w:sz w:val="24"/>
          <w:szCs w:val="24"/>
        </w:rPr>
        <w:t>съобщенията</w:t>
      </w:r>
    </w:p>
    <w:p w:rsidR="00815F83" w:rsidRDefault="00815F83" w:rsidP="00815F83">
      <w:pPr>
        <w:spacing w:after="0" w:line="240" w:lineRule="auto"/>
        <w:rPr>
          <w:rFonts w:ascii="Georgia" w:hAnsi="Georgia" w:cs="Arial"/>
          <w:b/>
          <w:sz w:val="24"/>
          <w:szCs w:val="24"/>
          <w:lang w:val="en-US"/>
        </w:rPr>
      </w:pPr>
    </w:p>
    <w:p w:rsidR="00815F83" w:rsidRPr="00815F83" w:rsidRDefault="00815F83" w:rsidP="00815F83">
      <w:pPr>
        <w:spacing w:after="0" w:line="240" w:lineRule="auto"/>
        <w:rPr>
          <w:rFonts w:ascii="Georgia" w:hAnsi="Georgia" w:cs="Arial"/>
          <w:b/>
          <w:sz w:val="24"/>
          <w:szCs w:val="24"/>
          <w:lang w:val="en-US"/>
        </w:rPr>
      </w:pPr>
    </w:p>
    <w:p w:rsidR="004575C2" w:rsidRPr="00815F83" w:rsidRDefault="004575C2" w:rsidP="00815F83">
      <w:pPr>
        <w:spacing w:after="0" w:line="240" w:lineRule="auto"/>
        <w:jc w:val="center"/>
        <w:rPr>
          <w:rFonts w:ascii="Georgia" w:hAnsi="Georgia" w:cs="Arial"/>
          <w:b/>
          <w:sz w:val="36"/>
          <w:szCs w:val="36"/>
        </w:rPr>
      </w:pPr>
      <w:r w:rsidRPr="00815F83">
        <w:rPr>
          <w:rFonts w:ascii="Georgia" w:hAnsi="Georgia" w:cs="Arial"/>
          <w:b/>
          <w:sz w:val="36"/>
          <w:szCs w:val="36"/>
        </w:rPr>
        <w:t>Анализ</w:t>
      </w:r>
    </w:p>
    <w:p w:rsidR="004575C2" w:rsidRPr="00815F83" w:rsidRDefault="004575C2" w:rsidP="00815F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за</w:t>
      </w:r>
    </w:p>
    <w:p w:rsidR="004575C2" w:rsidRPr="00815F83" w:rsidRDefault="004575C2" w:rsidP="00815F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дейността на „МБАЛ - Варна" ЕООД, град Варна</w:t>
      </w:r>
    </w:p>
    <w:p w:rsidR="004575C2" w:rsidRDefault="004575C2" w:rsidP="00815F83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en-US"/>
        </w:rPr>
      </w:pPr>
      <w:r w:rsidRPr="00815F83">
        <w:rPr>
          <w:rFonts w:ascii="Georgia" w:hAnsi="Georgia" w:cs="Arial"/>
          <w:sz w:val="24"/>
          <w:szCs w:val="24"/>
        </w:rPr>
        <w:t>ЕИК: 200429329 за 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година.</w:t>
      </w:r>
    </w:p>
    <w:p w:rsidR="00815F83" w:rsidRDefault="00815F83" w:rsidP="00815F83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en-US"/>
        </w:rPr>
      </w:pPr>
    </w:p>
    <w:p w:rsidR="00815F83" w:rsidRPr="00815F83" w:rsidRDefault="00815F83" w:rsidP="00815F83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en-US"/>
        </w:rPr>
      </w:pPr>
    </w:p>
    <w:p w:rsidR="004575C2" w:rsidRPr="00815F83" w:rsidRDefault="004575C2" w:rsidP="00815F83">
      <w:pPr>
        <w:spacing w:after="0" w:line="240" w:lineRule="auto"/>
        <w:ind w:firstLine="708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През отчетния период 01.01.201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- 31.12.201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г., „МБАЛ - Варна" ЕООД - Дружество майка с ЕИК: 200429329, вписано Търговския регистър на 20.10.2008 г. съгласно Удостоверение на Агенцията по вписванията № 200810201213488 и притежаващо 100% от капитала на дъщерното предприятие АМЦСМП „Транспортен медицински център" ЕООД град Варна с ЕИК: '200469163, вписано в Търговския регистър на 12.11.2008 г. съгласно Удостоверение на Агенцията по вписванията № 20081112111605, и двете Дружества със седалище и адрес на управление - град Варна, пл. „Славейков" № 1, регистрирани данъчно в ТД на НАП град Варна, осъществява своята дейност и показа следните показатели: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1.</w:t>
      </w:r>
      <w:r w:rsidRPr="00815F83">
        <w:rPr>
          <w:rFonts w:ascii="Georgia" w:hAnsi="Georgia" w:cs="Arial"/>
          <w:sz w:val="24"/>
          <w:szCs w:val="24"/>
        </w:rPr>
        <w:tab/>
        <w:t>МБАЛ - Варна ЕООД е еднолично дружество с ограничена отговорност с капитал в размер 3 943 254 лева. Едноличен собственик на капитала е Министерство на транспорта, информационните технологии и съобщенията /МТИТС/. За периода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01.01.201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ab/>
        <w:t>г. - 31.12.201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не е извършвана промяна в притежаваните *от едноличния собственик на капитала дялове.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2.</w:t>
      </w:r>
      <w:r w:rsidRPr="00815F83">
        <w:rPr>
          <w:rFonts w:ascii="Georgia" w:hAnsi="Georgia" w:cs="Arial"/>
          <w:sz w:val="24"/>
          <w:szCs w:val="24"/>
        </w:rPr>
        <w:tab/>
        <w:t>Дружеството няма поръчки по ЗОП и сключени нови договори през четвърто тримесечие на 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г., и за цялата 201</w:t>
      </w:r>
      <w:r w:rsidR="00365163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>г.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3.</w:t>
      </w:r>
      <w:r w:rsidRPr="00815F83">
        <w:rPr>
          <w:rFonts w:ascii="Georgia" w:hAnsi="Georgia" w:cs="Arial"/>
          <w:sz w:val="24"/>
          <w:szCs w:val="24"/>
        </w:rPr>
        <w:tab/>
        <w:t>Дружеството отдава под наем с договорени наеми за месец на:</w:t>
      </w:r>
      <w:r w:rsidRPr="00815F83">
        <w:rPr>
          <w:rFonts w:ascii="Georgia" w:hAnsi="Georgia" w:cs="Arial"/>
          <w:sz w:val="24"/>
          <w:szCs w:val="24"/>
        </w:rPr>
        <w:tab/>
        <w:t>: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>АМЦСМП „Транспортен медицински център" ЕООД - 687,00 (шестстотин осемдесет и седем) лева, наем за помещения 33 броя лекарски кабинети;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>„Морска медицина трансмед" ООД - 9</w:t>
      </w:r>
      <w:r w:rsidR="00F77C9C">
        <w:rPr>
          <w:rFonts w:ascii="Georgia" w:hAnsi="Georgia" w:cs="Arial"/>
          <w:sz w:val="24"/>
          <w:szCs w:val="24"/>
          <w:lang w:val="en-US"/>
        </w:rPr>
        <w:t>4</w:t>
      </w:r>
      <w:r w:rsidRPr="00815F83">
        <w:rPr>
          <w:rFonts w:ascii="Georgia" w:hAnsi="Georgia" w:cs="Arial"/>
          <w:sz w:val="24"/>
          <w:szCs w:val="24"/>
        </w:rPr>
        <w:t>,</w:t>
      </w:r>
      <w:r w:rsidR="00F77C9C">
        <w:rPr>
          <w:rFonts w:ascii="Georgia" w:hAnsi="Georgia" w:cs="Arial"/>
          <w:sz w:val="24"/>
          <w:szCs w:val="24"/>
          <w:lang w:val="en-US"/>
        </w:rPr>
        <w:t>8</w:t>
      </w:r>
      <w:r w:rsidRPr="00815F83">
        <w:rPr>
          <w:rFonts w:ascii="Georgia" w:hAnsi="Georgia" w:cs="Arial"/>
          <w:sz w:val="24"/>
          <w:szCs w:val="24"/>
        </w:rPr>
        <w:t>0 ЛВ. (деветдесет и един лева и 20 стотинки) наем на помещение за лекарски кабинет 12 кв. м.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>„Експресо вендинг" ООД - 50,00 (петдесет лева) наем на кафе машина.-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От договорените суми за 201</w:t>
      </w:r>
      <w:r w:rsidR="006817B6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година са събрани всичките </w:t>
      </w:r>
      <w:r w:rsidR="00F77C9C">
        <w:rPr>
          <w:rFonts w:ascii="Georgia" w:hAnsi="Georgia" w:cs="Arial"/>
          <w:sz w:val="24"/>
          <w:szCs w:val="24"/>
          <w:lang w:val="en-US"/>
        </w:rPr>
        <w:t>1</w:t>
      </w:r>
      <w:r w:rsidR="006817B6">
        <w:rPr>
          <w:rFonts w:ascii="Georgia" w:hAnsi="Georgia" w:cs="Arial"/>
          <w:sz w:val="24"/>
          <w:szCs w:val="24"/>
          <w:lang w:val="en-US"/>
        </w:rPr>
        <w:t>3</w:t>
      </w:r>
      <w:r w:rsidRPr="00815F83">
        <w:rPr>
          <w:rFonts w:ascii="Georgia" w:hAnsi="Georgia" w:cs="Arial"/>
          <w:sz w:val="24"/>
          <w:szCs w:val="24"/>
        </w:rPr>
        <w:t xml:space="preserve"> хил. лв. Преведени са по-голяма част от наемите и е постигната </w:t>
      </w:r>
      <w:r w:rsidR="00F77C9C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>0 % събираемост.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4.</w:t>
      </w:r>
      <w:r w:rsidRPr="00815F83">
        <w:rPr>
          <w:rFonts w:ascii="Georgia" w:hAnsi="Georgia" w:cs="Arial"/>
          <w:sz w:val="24"/>
          <w:szCs w:val="24"/>
        </w:rPr>
        <w:tab/>
        <w:t>Общо към 31.12.201</w:t>
      </w:r>
      <w:r w:rsidR="006817B6">
        <w:rPr>
          <w:rFonts w:ascii="Georgia" w:hAnsi="Georgia" w:cs="Arial"/>
          <w:sz w:val="24"/>
          <w:szCs w:val="24"/>
          <w:lang w:val="en-US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са реализирани приходи в размер на </w:t>
      </w:r>
      <w:r w:rsidR="006817B6">
        <w:rPr>
          <w:rFonts w:ascii="Georgia" w:hAnsi="Georgia" w:cs="Arial"/>
          <w:sz w:val="24"/>
          <w:szCs w:val="24"/>
          <w:lang w:val="en-US"/>
        </w:rPr>
        <w:t>833</w:t>
      </w:r>
      <w:r w:rsidR="00F77C9C">
        <w:rPr>
          <w:rFonts w:ascii="Georgia" w:hAnsi="Georgia" w:cs="Arial"/>
          <w:sz w:val="24"/>
          <w:szCs w:val="24"/>
        </w:rPr>
        <w:t xml:space="preserve"> хил.лв.</w:t>
      </w:r>
      <w:r w:rsidRPr="00815F83">
        <w:rPr>
          <w:rFonts w:ascii="Georgia" w:hAnsi="Georgia" w:cs="Arial"/>
          <w:sz w:val="24"/>
          <w:szCs w:val="24"/>
        </w:rPr>
        <w:t xml:space="preserve"> (</w:t>
      </w:r>
      <w:r w:rsidR="006817B6">
        <w:rPr>
          <w:rFonts w:ascii="Georgia" w:hAnsi="Georgia" w:cs="Arial"/>
          <w:sz w:val="24"/>
          <w:szCs w:val="24"/>
        </w:rPr>
        <w:t>Осемстотин тридесет и три</w:t>
      </w:r>
      <w:r w:rsidRPr="00815F83">
        <w:rPr>
          <w:rFonts w:ascii="Georgia" w:hAnsi="Georgia" w:cs="Arial"/>
          <w:sz w:val="24"/>
          <w:szCs w:val="24"/>
        </w:rPr>
        <w:t xml:space="preserve"> хиляди) лева. В това число - приходи от медицински услуги - </w:t>
      </w:r>
      <w:r w:rsidR="006817B6">
        <w:rPr>
          <w:rFonts w:ascii="Georgia" w:hAnsi="Georgia" w:cs="Arial"/>
          <w:sz w:val="24"/>
          <w:szCs w:val="24"/>
        </w:rPr>
        <w:t>81</w:t>
      </w:r>
      <w:r w:rsidR="005353FF">
        <w:rPr>
          <w:rFonts w:ascii="Georgia" w:hAnsi="Georgia" w:cs="Arial"/>
          <w:sz w:val="24"/>
          <w:szCs w:val="24"/>
        </w:rPr>
        <w:t>7</w:t>
      </w:r>
      <w:r w:rsidRPr="00815F83">
        <w:rPr>
          <w:rFonts w:ascii="Georgia" w:hAnsi="Georgia" w:cs="Arial"/>
          <w:sz w:val="24"/>
          <w:szCs w:val="24"/>
        </w:rPr>
        <w:t xml:space="preserve"> хил. лв. и приходи от наеми - </w:t>
      </w:r>
      <w:r w:rsidR="00F77C9C">
        <w:rPr>
          <w:rFonts w:ascii="Georgia" w:hAnsi="Georgia" w:cs="Arial"/>
          <w:sz w:val="24"/>
          <w:szCs w:val="24"/>
        </w:rPr>
        <w:t>1</w:t>
      </w:r>
      <w:r w:rsidR="006817B6">
        <w:rPr>
          <w:rFonts w:ascii="Georgia" w:hAnsi="Georgia" w:cs="Arial"/>
          <w:sz w:val="24"/>
          <w:szCs w:val="24"/>
          <w:lang w:val="en-US"/>
        </w:rPr>
        <w:t>6</w:t>
      </w:r>
      <w:r w:rsidRPr="00815F83">
        <w:rPr>
          <w:rFonts w:ascii="Georgia" w:hAnsi="Georgia" w:cs="Arial"/>
          <w:sz w:val="24"/>
          <w:szCs w:val="24"/>
        </w:rPr>
        <w:t xml:space="preserve"> хил. лв. Вземанията към</w:t>
      </w:r>
      <w:r w:rsidRPr="00815F83">
        <w:rPr>
          <w:rFonts w:ascii="Georgia" w:hAnsi="Georgia" w:cs="Arial"/>
          <w:sz w:val="24"/>
          <w:szCs w:val="24"/>
          <w:lang w:val="en-US"/>
        </w:rPr>
        <w:t xml:space="preserve"> </w:t>
      </w:r>
      <w:r w:rsidRPr="00815F83">
        <w:rPr>
          <w:rFonts w:ascii="Georgia" w:hAnsi="Georgia" w:cs="Arial"/>
          <w:sz w:val="24"/>
          <w:szCs w:val="24"/>
        </w:rPr>
        <w:t>31.12.201</w:t>
      </w:r>
      <w:r w:rsidR="005353FF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г. са на стойност </w:t>
      </w:r>
      <w:r w:rsidR="005353FF">
        <w:rPr>
          <w:rFonts w:ascii="Georgia" w:hAnsi="Georgia" w:cs="Arial"/>
          <w:sz w:val="24"/>
          <w:szCs w:val="24"/>
        </w:rPr>
        <w:t>44</w:t>
      </w:r>
      <w:r w:rsidRPr="00815F83">
        <w:rPr>
          <w:rFonts w:ascii="Georgia" w:hAnsi="Georgia" w:cs="Arial"/>
          <w:sz w:val="24"/>
          <w:szCs w:val="24"/>
        </w:rPr>
        <w:t xml:space="preserve"> хил. лв. В това число от Здравната каса - </w:t>
      </w:r>
      <w:r w:rsidR="005353FF">
        <w:rPr>
          <w:rFonts w:ascii="Georgia" w:hAnsi="Georgia" w:cs="Arial"/>
          <w:sz w:val="24"/>
          <w:szCs w:val="24"/>
        </w:rPr>
        <w:t>28</w:t>
      </w:r>
      <w:r w:rsidRPr="00815F83">
        <w:rPr>
          <w:rFonts w:ascii="Georgia" w:hAnsi="Georgia" w:cs="Arial"/>
          <w:sz w:val="24"/>
          <w:szCs w:val="24"/>
        </w:rPr>
        <w:t xml:space="preserve"> хил. лв. и от АМЦСМП „Транспортен медицински център" ЕООД - </w:t>
      </w:r>
      <w:r w:rsidR="00F77C9C">
        <w:rPr>
          <w:rFonts w:ascii="Georgia" w:hAnsi="Georgia" w:cs="Arial"/>
          <w:sz w:val="24"/>
          <w:szCs w:val="24"/>
        </w:rPr>
        <w:t>1</w:t>
      </w:r>
      <w:r w:rsidR="005353FF">
        <w:rPr>
          <w:rFonts w:ascii="Georgia" w:hAnsi="Georgia" w:cs="Arial"/>
          <w:sz w:val="24"/>
          <w:szCs w:val="24"/>
        </w:rPr>
        <w:t>6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5.</w:t>
      </w:r>
      <w:r w:rsidRPr="00815F83">
        <w:rPr>
          <w:rFonts w:ascii="Georgia" w:hAnsi="Georgia" w:cs="Arial"/>
          <w:sz w:val="24"/>
          <w:szCs w:val="24"/>
        </w:rPr>
        <w:tab/>
        <w:t xml:space="preserve">Разходите за командировки през отчетния период са </w:t>
      </w:r>
      <w:r w:rsidR="00F77C9C">
        <w:rPr>
          <w:rFonts w:ascii="Georgia" w:hAnsi="Georgia" w:cs="Arial"/>
          <w:sz w:val="24"/>
          <w:szCs w:val="24"/>
        </w:rPr>
        <w:t>300</w:t>
      </w:r>
      <w:r w:rsidRPr="00815F83">
        <w:rPr>
          <w:rFonts w:ascii="Georgia" w:hAnsi="Georgia" w:cs="Arial"/>
          <w:sz w:val="24"/>
          <w:szCs w:val="24"/>
        </w:rPr>
        <w:t>,00лв. Няма направени разходи за представителни.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6.</w:t>
      </w:r>
      <w:r w:rsidRPr="00815F83">
        <w:rPr>
          <w:rFonts w:ascii="Georgia" w:hAnsi="Georgia" w:cs="Arial"/>
          <w:sz w:val="24"/>
          <w:szCs w:val="24"/>
        </w:rPr>
        <w:tab/>
        <w:t xml:space="preserve">Фонд работна заплата е </w:t>
      </w:r>
      <w:r w:rsidR="005353FF">
        <w:rPr>
          <w:rFonts w:ascii="Georgia" w:hAnsi="Georgia" w:cs="Arial"/>
          <w:sz w:val="24"/>
          <w:szCs w:val="24"/>
        </w:rPr>
        <w:t>723</w:t>
      </w:r>
      <w:r w:rsidRPr="00815F83">
        <w:rPr>
          <w:rFonts w:ascii="Georgia" w:hAnsi="Georgia" w:cs="Arial"/>
          <w:sz w:val="24"/>
          <w:szCs w:val="24"/>
        </w:rPr>
        <w:t>.</w:t>
      </w:r>
      <w:r w:rsidR="00C1574C">
        <w:rPr>
          <w:rFonts w:ascii="Georgia" w:hAnsi="Georgia" w:cs="Arial"/>
          <w:sz w:val="24"/>
          <w:szCs w:val="24"/>
        </w:rPr>
        <w:t>хил.</w:t>
      </w:r>
      <w:r w:rsidRPr="00815F83">
        <w:rPr>
          <w:rFonts w:ascii="Georgia" w:hAnsi="Georgia" w:cs="Arial"/>
          <w:sz w:val="24"/>
          <w:szCs w:val="24"/>
        </w:rPr>
        <w:t xml:space="preserve"> лв. (</w:t>
      </w:r>
      <w:r w:rsidR="005353FF">
        <w:rPr>
          <w:rFonts w:ascii="Georgia" w:hAnsi="Georgia" w:cs="Arial"/>
          <w:sz w:val="24"/>
          <w:szCs w:val="24"/>
        </w:rPr>
        <w:t>Седемстотин двадесет и три</w:t>
      </w:r>
      <w:r w:rsidR="00C1574C">
        <w:rPr>
          <w:rFonts w:ascii="Georgia" w:hAnsi="Georgia" w:cs="Arial"/>
          <w:sz w:val="24"/>
          <w:szCs w:val="24"/>
        </w:rPr>
        <w:t xml:space="preserve"> хил.лв.</w:t>
      </w:r>
      <w:r w:rsidRPr="00815F83">
        <w:rPr>
          <w:rFonts w:ascii="Georgia" w:hAnsi="Georgia" w:cs="Arial"/>
          <w:sz w:val="24"/>
          <w:szCs w:val="24"/>
        </w:rPr>
        <w:t>От януари 201</w:t>
      </w:r>
      <w:r w:rsidR="005353FF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MP3 се увеличи, което води до увеличаване разходите за персонала и увеличаване на прагове и осигуровки. През 201</w:t>
      </w:r>
      <w:r w:rsidR="005353FF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година по граждански договори са изплатени </w:t>
      </w:r>
      <w:r w:rsidR="005353FF">
        <w:rPr>
          <w:rFonts w:ascii="Georgia" w:hAnsi="Georgia" w:cs="Arial"/>
          <w:sz w:val="24"/>
          <w:szCs w:val="24"/>
        </w:rPr>
        <w:t>31.324</w:t>
      </w:r>
      <w:r w:rsidRPr="00815F83">
        <w:rPr>
          <w:rFonts w:ascii="Georgia" w:hAnsi="Georgia" w:cs="Arial"/>
          <w:sz w:val="24"/>
          <w:szCs w:val="24"/>
        </w:rPr>
        <w:t>.00 лева.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7.</w:t>
      </w:r>
      <w:r w:rsidRPr="00815F83">
        <w:rPr>
          <w:rFonts w:ascii="Georgia" w:hAnsi="Georgia" w:cs="Arial"/>
          <w:sz w:val="24"/>
          <w:szCs w:val="24"/>
        </w:rPr>
        <w:tab/>
        <w:t>Пасивите на Дружеството към 31.12.201</w:t>
      </w:r>
      <w:r w:rsidR="005353FF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са </w:t>
      </w:r>
      <w:r w:rsidR="00C1574C">
        <w:rPr>
          <w:rFonts w:ascii="Georgia" w:hAnsi="Georgia" w:cs="Arial"/>
          <w:sz w:val="24"/>
          <w:szCs w:val="24"/>
        </w:rPr>
        <w:t>680</w:t>
      </w:r>
      <w:r w:rsidRPr="00815F83">
        <w:rPr>
          <w:rFonts w:ascii="Georgia" w:hAnsi="Georgia" w:cs="Arial"/>
          <w:sz w:val="24"/>
          <w:szCs w:val="24"/>
        </w:rPr>
        <w:t xml:space="preserve"> хил. лева краткосрочни</w:t>
      </w:r>
    </w:p>
    <w:p w:rsidR="004575C2" w:rsidRPr="00815F83" w:rsidRDefault="004575C2" w:rsidP="00815F83">
      <w:pPr>
        <w:pStyle w:val="20"/>
        <w:shd w:val="clear" w:color="auto" w:fill="auto"/>
        <w:spacing w:before="0"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  <w:r w:rsidRPr="00815F83">
        <w:rPr>
          <w:rFonts w:ascii="Georgia" w:hAnsi="Georgia" w:cs="Arial"/>
          <w:sz w:val="24"/>
          <w:szCs w:val="24"/>
        </w:rPr>
        <w:t>задължения, в това число:</w:t>
      </w:r>
      <w:r w:rsidRPr="00815F83">
        <w:rPr>
          <w:rFonts w:ascii="Georgia" w:hAnsi="Georgia" w:cs="Arial"/>
          <w:sz w:val="24"/>
          <w:szCs w:val="24"/>
          <w:lang w:val="en-US"/>
        </w:rPr>
        <w:t xml:space="preserve"> </w:t>
      </w:r>
    </w:p>
    <w:p w:rsidR="004575C2" w:rsidRPr="00815F83" w:rsidRDefault="004575C2" w:rsidP="00815F83">
      <w:pPr>
        <w:pStyle w:val="20"/>
        <w:shd w:val="clear" w:color="auto" w:fill="auto"/>
        <w:spacing w:before="0"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  <w:r w:rsidRPr="00815F83">
        <w:rPr>
          <w:rFonts w:ascii="Georgia" w:hAnsi="Georgia" w:cs="Arial"/>
          <w:color w:val="000000"/>
          <w:sz w:val="24"/>
          <w:szCs w:val="24"/>
          <w:lang w:eastAsia="bg-BG" w:bidi="bg-BG"/>
        </w:rPr>
        <w:lastRenderedPageBreak/>
        <w:t>Задължения към персонала</w:t>
      </w:r>
      <w:r w:rsidRPr="00815F83">
        <w:rPr>
          <w:rFonts w:ascii="Georgia" w:hAnsi="Georgia" w:cs="Arial"/>
          <w:color w:val="000000"/>
          <w:sz w:val="24"/>
          <w:szCs w:val="24"/>
          <w:lang w:val="en-US" w:eastAsia="bg-BG" w:bidi="bg-BG"/>
        </w:rPr>
        <w:t xml:space="preserve"> </w:t>
      </w:r>
      <w:r w:rsidRPr="00815F83">
        <w:rPr>
          <w:rFonts w:ascii="Georgia" w:hAnsi="Georgia" w:cs="Arial"/>
          <w:sz w:val="24"/>
          <w:szCs w:val="24"/>
        </w:rPr>
        <w:t>-</w:t>
      </w:r>
      <w:r w:rsidR="004B115D">
        <w:rPr>
          <w:rFonts w:ascii="Georgia" w:hAnsi="Georgia" w:cs="Arial"/>
          <w:sz w:val="24"/>
          <w:szCs w:val="24"/>
        </w:rPr>
        <w:t>304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color w:val="000000"/>
          <w:sz w:val="24"/>
          <w:szCs w:val="24"/>
          <w:lang w:eastAsia="bg-BG" w:bidi="bg-BG"/>
        </w:rPr>
        <w:t xml:space="preserve">Осигурителни задължения </w:t>
      </w:r>
      <w:r w:rsidR="004B115D">
        <w:rPr>
          <w:rFonts w:ascii="Georgia" w:hAnsi="Georgia" w:cs="Arial"/>
          <w:sz w:val="24"/>
          <w:szCs w:val="24"/>
        </w:rPr>
        <w:t>17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color w:val="000000"/>
          <w:sz w:val="24"/>
          <w:szCs w:val="24"/>
          <w:lang w:eastAsia="bg-BG" w:bidi="bg-BG"/>
        </w:rPr>
        <w:t xml:space="preserve">Данъчни задължения </w:t>
      </w:r>
      <w:r w:rsidRPr="00815F83">
        <w:rPr>
          <w:rFonts w:ascii="Georgia" w:hAnsi="Georgia" w:cs="Arial"/>
          <w:sz w:val="24"/>
          <w:szCs w:val="24"/>
        </w:rPr>
        <w:t>-1</w:t>
      </w:r>
      <w:r w:rsidR="00C1574C">
        <w:rPr>
          <w:rFonts w:ascii="Georgia" w:hAnsi="Georgia" w:cs="Arial"/>
          <w:sz w:val="24"/>
          <w:szCs w:val="24"/>
        </w:rPr>
        <w:t>6</w:t>
      </w:r>
      <w:r w:rsidR="004B115D">
        <w:rPr>
          <w:rFonts w:ascii="Georgia" w:hAnsi="Georgia" w:cs="Arial"/>
          <w:sz w:val="24"/>
          <w:szCs w:val="24"/>
        </w:rPr>
        <w:t>6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color w:val="000000"/>
          <w:sz w:val="24"/>
          <w:szCs w:val="24"/>
          <w:lang w:eastAsia="bg-BG" w:bidi="bg-BG"/>
        </w:rPr>
        <w:t>Задължения към доставчици</w:t>
      </w:r>
      <w:r w:rsidRPr="00815F83">
        <w:rPr>
          <w:rFonts w:ascii="Georgia" w:hAnsi="Georgia" w:cs="Arial"/>
          <w:sz w:val="24"/>
          <w:szCs w:val="24"/>
        </w:rPr>
        <w:t>-</w:t>
      </w:r>
      <w:r w:rsidR="004B115D">
        <w:rPr>
          <w:rFonts w:ascii="Georgia" w:hAnsi="Georgia" w:cs="Arial"/>
          <w:sz w:val="24"/>
          <w:szCs w:val="24"/>
        </w:rPr>
        <w:t>190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pStyle w:val="20"/>
        <w:shd w:val="clear" w:color="auto" w:fill="auto"/>
        <w:spacing w:before="0"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  <w:r w:rsidRPr="00815F83">
        <w:rPr>
          <w:rFonts w:ascii="Georgia" w:hAnsi="Georgia" w:cs="Arial"/>
          <w:color w:val="000000"/>
          <w:sz w:val="24"/>
          <w:szCs w:val="24"/>
          <w:lang w:eastAsia="bg-BG" w:bidi="bg-BG"/>
        </w:rPr>
        <w:t>Други задължения</w:t>
      </w:r>
      <w:r w:rsidRPr="00815F83">
        <w:rPr>
          <w:rFonts w:ascii="Georgia" w:hAnsi="Georgia" w:cs="Arial"/>
          <w:color w:val="000000"/>
          <w:sz w:val="24"/>
          <w:szCs w:val="24"/>
          <w:lang w:val="en-US" w:eastAsia="bg-BG" w:bidi="bg-BG"/>
        </w:rPr>
        <w:t xml:space="preserve"> </w:t>
      </w:r>
      <w:r w:rsidR="000F7B6A">
        <w:rPr>
          <w:rFonts w:ascii="Georgia" w:hAnsi="Georgia" w:cs="Arial"/>
          <w:sz w:val="24"/>
          <w:szCs w:val="24"/>
        </w:rPr>
        <w:t>3</w:t>
      </w:r>
      <w:r w:rsidRPr="00815F83">
        <w:rPr>
          <w:rFonts w:ascii="Georgia" w:hAnsi="Georgia" w:cs="Arial"/>
          <w:sz w:val="24"/>
          <w:szCs w:val="24"/>
        </w:rPr>
        <w:t xml:space="preserve"> хил. лв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Задължения към персонала Осигурителни задължения Данъчни задължения Задължения към доставчици Други задължения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Задълженията към доставчици се изплащат, но се натрупват краткосрочни задължения. Дружеството има към 31.12.201</w:t>
      </w:r>
      <w:r w:rsidR="000F7B6A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задължения към трети лица' в размер на </w:t>
      </w:r>
      <w:r w:rsidR="000F7B6A">
        <w:rPr>
          <w:rFonts w:ascii="Georgia" w:hAnsi="Georgia" w:cs="Arial"/>
          <w:sz w:val="24"/>
          <w:szCs w:val="24"/>
        </w:rPr>
        <w:t>145</w:t>
      </w:r>
      <w:r w:rsidRPr="00815F83">
        <w:rPr>
          <w:rFonts w:ascii="Georgia" w:hAnsi="Georgia" w:cs="Arial"/>
          <w:sz w:val="24"/>
          <w:szCs w:val="24"/>
        </w:rPr>
        <w:t xml:space="preserve"> хил. лв., като най-големи са задълженията към следните доставчици: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>„Софарма Трейдинг" АД</w:t>
      </w:r>
      <w:r w:rsidRPr="00815F83">
        <w:rPr>
          <w:rFonts w:ascii="Georgia" w:hAnsi="Georgia" w:cs="Arial"/>
          <w:sz w:val="24"/>
          <w:szCs w:val="24"/>
        </w:rPr>
        <w:tab/>
        <w:t xml:space="preserve">- </w:t>
      </w:r>
      <w:r w:rsidR="000F7B6A">
        <w:rPr>
          <w:rFonts w:ascii="Georgia" w:hAnsi="Georgia" w:cs="Arial"/>
          <w:sz w:val="24"/>
          <w:szCs w:val="24"/>
        </w:rPr>
        <w:t>53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 xml:space="preserve"> „</w:t>
      </w:r>
      <w:r w:rsidR="00F22EC7">
        <w:rPr>
          <w:rFonts w:ascii="Georgia" w:hAnsi="Georgia" w:cs="Arial"/>
          <w:sz w:val="24"/>
          <w:szCs w:val="24"/>
        </w:rPr>
        <w:t>Плазмамед ЕООД”</w:t>
      </w:r>
      <w:r w:rsidRPr="00815F83">
        <w:rPr>
          <w:rFonts w:ascii="Georgia" w:hAnsi="Georgia" w:cs="Arial"/>
          <w:sz w:val="24"/>
          <w:szCs w:val="24"/>
        </w:rPr>
        <w:tab/>
        <w:t xml:space="preserve">- </w:t>
      </w:r>
      <w:r w:rsidR="00F22EC7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>1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-</w:t>
      </w:r>
      <w:r w:rsidRPr="00815F83">
        <w:rPr>
          <w:rFonts w:ascii="Georgia" w:hAnsi="Georgia" w:cs="Arial"/>
          <w:sz w:val="24"/>
          <w:szCs w:val="24"/>
        </w:rPr>
        <w:tab/>
        <w:t xml:space="preserve"> „Топ Хоспитал сървис" АД</w:t>
      </w:r>
      <w:r w:rsidRPr="00815F83">
        <w:rPr>
          <w:rFonts w:ascii="Georgia" w:hAnsi="Georgia" w:cs="Arial"/>
          <w:sz w:val="24"/>
          <w:szCs w:val="24"/>
        </w:rPr>
        <w:tab/>
        <w:t xml:space="preserve">- </w:t>
      </w:r>
      <w:r w:rsidR="00F22EC7">
        <w:rPr>
          <w:rFonts w:ascii="Georgia" w:hAnsi="Georgia" w:cs="Arial"/>
          <w:sz w:val="24"/>
          <w:szCs w:val="24"/>
        </w:rPr>
        <w:t>1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  <w:r w:rsidRPr="00815F83">
        <w:rPr>
          <w:rFonts w:ascii="Georgia" w:hAnsi="Georgia" w:cs="Arial"/>
          <w:sz w:val="24"/>
          <w:szCs w:val="24"/>
        </w:rPr>
        <w:t xml:space="preserve">Общо сумата към посочените доставчици е </w:t>
      </w:r>
      <w:r w:rsidR="000F7B6A">
        <w:rPr>
          <w:rFonts w:ascii="Georgia" w:hAnsi="Georgia" w:cs="Arial"/>
          <w:sz w:val="24"/>
          <w:szCs w:val="24"/>
        </w:rPr>
        <w:t>145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EB549C" w:rsidRPr="00EB549C" w:rsidRDefault="00EB549C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en-US"/>
        </w:rPr>
      </w:pP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8.</w:t>
      </w:r>
      <w:r w:rsidRPr="00815F83">
        <w:rPr>
          <w:rFonts w:ascii="Georgia" w:hAnsi="Georgia" w:cs="Arial"/>
          <w:sz w:val="24"/>
          <w:szCs w:val="24"/>
        </w:rPr>
        <w:tab/>
        <w:t>Разходите за суровини и материали към 31.12.201</w:t>
      </w:r>
      <w:r w:rsidR="000F7B6A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са 9</w:t>
      </w:r>
      <w:r w:rsidR="000F7B6A">
        <w:rPr>
          <w:rFonts w:ascii="Georgia" w:hAnsi="Georgia" w:cs="Arial"/>
          <w:sz w:val="24"/>
          <w:szCs w:val="24"/>
        </w:rPr>
        <w:t>7</w:t>
      </w:r>
      <w:r w:rsidRPr="00815F83">
        <w:rPr>
          <w:rFonts w:ascii="Georgia" w:hAnsi="Georgia" w:cs="Arial"/>
          <w:sz w:val="24"/>
          <w:szCs w:val="24"/>
        </w:rPr>
        <w:t xml:space="preserve"> хил. лв. като от тях - </w:t>
      </w:r>
      <w:r w:rsidR="000F7B6A">
        <w:rPr>
          <w:rFonts w:ascii="Georgia" w:hAnsi="Georgia" w:cs="Arial"/>
          <w:sz w:val="24"/>
          <w:szCs w:val="24"/>
        </w:rPr>
        <w:t>92</w:t>
      </w:r>
      <w:r w:rsidRPr="00815F83">
        <w:rPr>
          <w:rFonts w:ascii="Georgia" w:hAnsi="Georgia" w:cs="Arial"/>
          <w:sz w:val="24"/>
          <w:szCs w:val="24"/>
        </w:rPr>
        <w:t xml:space="preserve"> хил. лв. са за ел. енергия и </w:t>
      </w:r>
      <w:r w:rsidR="000F7B6A">
        <w:rPr>
          <w:rFonts w:ascii="Georgia" w:hAnsi="Georgia" w:cs="Arial"/>
          <w:sz w:val="24"/>
          <w:szCs w:val="24"/>
        </w:rPr>
        <w:t>5</w:t>
      </w:r>
      <w:r w:rsidRPr="00815F83">
        <w:rPr>
          <w:rFonts w:ascii="Georgia" w:hAnsi="Georgia" w:cs="Arial"/>
          <w:sz w:val="24"/>
          <w:szCs w:val="24"/>
        </w:rPr>
        <w:t xml:space="preserve"> хил. лв. за вода.</w:t>
      </w:r>
    </w:p>
    <w:p w:rsidR="004575C2" w:rsidRPr="00815F83" w:rsidRDefault="00F22EC7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хил.лв.</w:t>
      </w:r>
      <w:r w:rsidR="004575C2" w:rsidRPr="00815F83">
        <w:rPr>
          <w:rFonts w:ascii="Georgia" w:hAnsi="Georgia" w:cs="Arial"/>
          <w:sz w:val="24"/>
          <w:szCs w:val="24"/>
        </w:rPr>
        <w:tab/>
        <w:t>Разходите на „МБАЛ - Варна" ЕООД към 31.12.201</w:t>
      </w:r>
      <w:r w:rsidR="000F7B6A">
        <w:rPr>
          <w:rFonts w:ascii="Georgia" w:hAnsi="Georgia" w:cs="Arial"/>
          <w:sz w:val="24"/>
          <w:szCs w:val="24"/>
        </w:rPr>
        <w:t>9</w:t>
      </w:r>
      <w:r w:rsidR="004575C2" w:rsidRPr="00815F83">
        <w:rPr>
          <w:rFonts w:ascii="Georgia" w:hAnsi="Georgia" w:cs="Arial"/>
          <w:sz w:val="24"/>
          <w:szCs w:val="24"/>
        </w:rPr>
        <w:t xml:space="preserve"> г. възлизат на 9</w:t>
      </w:r>
      <w:r w:rsidR="000F7B6A">
        <w:rPr>
          <w:rFonts w:ascii="Georgia" w:hAnsi="Georgia" w:cs="Arial"/>
          <w:sz w:val="24"/>
          <w:szCs w:val="24"/>
        </w:rPr>
        <w:t>73</w:t>
      </w:r>
      <w:r w:rsidR="004575C2" w:rsidRPr="00815F83">
        <w:rPr>
          <w:rFonts w:ascii="Georgia" w:hAnsi="Georgia" w:cs="Arial"/>
          <w:sz w:val="24"/>
          <w:szCs w:val="24"/>
        </w:rPr>
        <w:t xml:space="preserve">. (деветстотин </w:t>
      </w:r>
      <w:r w:rsidR="000F7B6A">
        <w:rPr>
          <w:rFonts w:ascii="Georgia" w:hAnsi="Georgia" w:cs="Arial"/>
          <w:sz w:val="24"/>
          <w:szCs w:val="24"/>
        </w:rPr>
        <w:t>седемдесет и три</w:t>
      </w:r>
      <w:r w:rsidR="004575C2" w:rsidRPr="00815F83">
        <w:rPr>
          <w:rFonts w:ascii="Georgia" w:hAnsi="Georgia" w:cs="Arial"/>
          <w:sz w:val="24"/>
          <w:szCs w:val="24"/>
        </w:rPr>
        <w:t xml:space="preserve"> хиляди лева - разходи за оперативна дейност. С най-голям относителен дял в състава на разходите са разходите за възнаграждения на персонала - 5</w:t>
      </w:r>
      <w:r>
        <w:rPr>
          <w:rFonts w:ascii="Georgia" w:hAnsi="Georgia" w:cs="Arial"/>
          <w:sz w:val="24"/>
          <w:szCs w:val="24"/>
        </w:rPr>
        <w:t>2</w:t>
      </w:r>
      <w:r w:rsidR="004575C2" w:rsidRPr="00815F83">
        <w:rPr>
          <w:rFonts w:ascii="Georgia" w:hAnsi="Georgia" w:cs="Arial"/>
          <w:sz w:val="24"/>
          <w:szCs w:val="24"/>
        </w:rPr>
        <w:t>,</w:t>
      </w:r>
      <w:r>
        <w:rPr>
          <w:rFonts w:ascii="Georgia" w:hAnsi="Georgia" w:cs="Arial"/>
          <w:sz w:val="24"/>
          <w:szCs w:val="24"/>
        </w:rPr>
        <w:t>58</w:t>
      </w:r>
      <w:r w:rsidR="004575C2" w:rsidRPr="00815F83">
        <w:rPr>
          <w:rFonts w:ascii="Georgia" w:hAnsi="Georgia" w:cs="Arial"/>
          <w:sz w:val="24"/>
          <w:szCs w:val="24"/>
        </w:rPr>
        <w:t>%</w:t>
      </w:r>
      <w:r>
        <w:rPr>
          <w:rFonts w:ascii="Georgia" w:hAnsi="Georgia" w:cs="Arial"/>
          <w:sz w:val="24"/>
          <w:szCs w:val="24"/>
          <w:lang w:val="en-US"/>
        </w:rPr>
        <w:t>(</w:t>
      </w:r>
      <w:r w:rsidR="004575C2" w:rsidRPr="00815F83">
        <w:rPr>
          <w:rFonts w:ascii="Georgia" w:hAnsi="Georgia" w:cs="Arial"/>
          <w:sz w:val="24"/>
          <w:szCs w:val="24"/>
        </w:rPr>
        <w:t xml:space="preserve"> </w:t>
      </w:r>
      <w:r w:rsidR="007B1617">
        <w:rPr>
          <w:rFonts w:ascii="Georgia" w:hAnsi="Georgia" w:cs="Arial"/>
          <w:sz w:val="24"/>
          <w:szCs w:val="24"/>
        </w:rPr>
        <w:t>723</w:t>
      </w:r>
      <w:r w:rsidR="004575C2" w:rsidRPr="00815F83">
        <w:rPr>
          <w:rFonts w:ascii="Georgia" w:hAnsi="Georgia" w:cs="Arial"/>
          <w:sz w:val="24"/>
          <w:szCs w:val="24"/>
        </w:rPr>
        <w:t xml:space="preserve"> хил. лв.), следвани от разходи за външни услуги - 1</w:t>
      </w:r>
      <w:r>
        <w:rPr>
          <w:rFonts w:ascii="Georgia" w:hAnsi="Georgia" w:cs="Arial"/>
          <w:sz w:val="24"/>
          <w:szCs w:val="24"/>
        </w:rPr>
        <w:t>8</w:t>
      </w:r>
      <w:r w:rsidR="004575C2" w:rsidRPr="00815F83">
        <w:rPr>
          <w:rFonts w:ascii="Georgia" w:hAnsi="Georgia" w:cs="Arial"/>
          <w:sz w:val="24"/>
          <w:szCs w:val="24"/>
        </w:rPr>
        <w:t>,68% (</w:t>
      </w:r>
      <w:r w:rsidR="007B1617">
        <w:rPr>
          <w:rFonts w:ascii="Georgia" w:hAnsi="Georgia" w:cs="Arial"/>
          <w:sz w:val="24"/>
          <w:szCs w:val="24"/>
        </w:rPr>
        <w:t>33</w:t>
      </w:r>
      <w:r w:rsidR="004575C2" w:rsidRPr="00815F83">
        <w:rPr>
          <w:rFonts w:ascii="Georgia" w:hAnsi="Georgia" w:cs="Arial"/>
          <w:sz w:val="24"/>
          <w:szCs w:val="24"/>
        </w:rPr>
        <w:t xml:space="preserve"> хил. лв.), и разходите за суровини и материали - </w:t>
      </w:r>
      <w:r>
        <w:rPr>
          <w:rFonts w:ascii="Georgia" w:hAnsi="Georgia" w:cs="Arial"/>
          <w:sz w:val="24"/>
          <w:szCs w:val="24"/>
        </w:rPr>
        <w:t>28</w:t>
      </w:r>
      <w:r w:rsidR="004575C2" w:rsidRPr="00815F83">
        <w:rPr>
          <w:rFonts w:ascii="Georgia" w:hAnsi="Georgia" w:cs="Arial"/>
          <w:sz w:val="24"/>
          <w:szCs w:val="24"/>
        </w:rPr>
        <w:t>,74% (9</w:t>
      </w:r>
      <w:r w:rsidR="00E22CC3">
        <w:rPr>
          <w:rFonts w:ascii="Georgia" w:hAnsi="Georgia" w:cs="Arial"/>
          <w:sz w:val="24"/>
          <w:szCs w:val="24"/>
        </w:rPr>
        <w:t>7</w:t>
      </w:r>
      <w:r w:rsidR="004575C2" w:rsidRPr="00815F83">
        <w:rPr>
          <w:rFonts w:ascii="Georgia" w:hAnsi="Georgia" w:cs="Arial"/>
          <w:sz w:val="24"/>
          <w:szCs w:val="24"/>
        </w:rPr>
        <w:t xml:space="preserve"> хил. лв.). Разходите се начисляват в момента на тяхното възникване, независимо от момента на плащанията съобразно принципа на текущото начисляване. Разходооправдателните документи са оформени според изискванията на Закона за счетоводството. Съпоставени приходите с разходите. Дружеството отчита към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31.12.201</w:t>
      </w:r>
      <w:r w:rsidR="00E22CC3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ab/>
        <w:t xml:space="preserve">г. счетоводна загуба в размер на </w:t>
      </w:r>
      <w:r w:rsidR="00E22CC3">
        <w:rPr>
          <w:rFonts w:ascii="Georgia" w:hAnsi="Georgia" w:cs="Arial"/>
          <w:sz w:val="24"/>
          <w:szCs w:val="24"/>
        </w:rPr>
        <w:t>141</w:t>
      </w:r>
      <w:r w:rsidRPr="00815F83">
        <w:rPr>
          <w:rFonts w:ascii="Georgia" w:hAnsi="Georgia" w:cs="Arial"/>
          <w:sz w:val="24"/>
          <w:szCs w:val="24"/>
        </w:rPr>
        <w:t xml:space="preserve"> хил. лв., за сравнение със същия период на 201</w:t>
      </w:r>
      <w:r w:rsidR="00E22CC3">
        <w:rPr>
          <w:rFonts w:ascii="Georgia" w:hAnsi="Georgia" w:cs="Arial"/>
          <w:sz w:val="24"/>
          <w:szCs w:val="24"/>
        </w:rPr>
        <w:t>8</w:t>
      </w:r>
      <w:r w:rsidRPr="00815F83">
        <w:rPr>
          <w:rFonts w:ascii="Georgia" w:hAnsi="Georgia" w:cs="Arial"/>
          <w:sz w:val="24"/>
          <w:szCs w:val="24"/>
        </w:rPr>
        <w:t xml:space="preserve"> г. загубата е </w:t>
      </w:r>
      <w:r w:rsidR="00E22CC3">
        <w:rPr>
          <w:rFonts w:ascii="Georgia" w:hAnsi="Georgia" w:cs="Arial"/>
          <w:sz w:val="24"/>
          <w:szCs w:val="24"/>
        </w:rPr>
        <w:t>206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10.</w:t>
      </w:r>
      <w:r w:rsidRPr="00815F83">
        <w:rPr>
          <w:rFonts w:ascii="Georgia" w:hAnsi="Georgia" w:cs="Arial"/>
          <w:sz w:val="24"/>
          <w:szCs w:val="24"/>
        </w:rPr>
        <w:tab/>
        <w:t>Средно списъчен брой на персонала в Дружеството към 31.12.201</w:t>
      </w:r>
      <w:r w:rsidR="00E22CC3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е общо 4</w:t>
      </w:r>
      <w:r w:rsidR="0052671F">
        <w:rPr>
          <w:rFonts w:ascii="Georgia" w:hAnsi="Georgia" w:cs="Arial"/>
          <w:sz w:val="24"/>
          <w:szCs w:val="24"/>
        </w:rPr>
        <w:t>6</w:t>
      </w:r>
      <w:r w:rsidRPr="00815F83">
        <w:rPr>
          <w:rFonts w:ascii="Georgia" w:hAnsi="Georgia" w:cs="Arial"/>
          <w:sz w:val="24"/>
          <w:szCs w:val="24"/>
        </w:rPr>
        <w:t xml:space="preserve"> от които: Производствен персонал - 4</w:t>
      </w:r>
      <w:r w:rsidR="0052671F">
        <w:rPr>
          <w:rFonts w:ascii="Georgia" w:hAnsi="Georgia" w:cs="Arial"/>
          <w:sz w:val="24"/>
          <w:szCs w:val="24"/>
        </w:rPr>
        <w:t>4</w:t>
      </w:r>
      <w:r w:rsidRPr="00815F83">
        <w:rPr>
          <w:rFonts w:ascii="Georgia" w:hAnsi="Georgia" w:cs="Arial"/>
          <w:sz w:val="24"/>
          <w:szCs w:val="24"/>
        </w:rPr>
        <w:t xml:space="preserve"> и по Договор за управление и контрол - 2.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Размерът на собствения капитал на „МБАЛ-ВАРНА" ЕООД към 31.12.201</w:t>
      </w:r>
      <w:r w:rsidR="00E22CC3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възлиза на </w:t>
      </w:r>
      <w:r w:rsidR="00F525E1">
        <w:rPr>
          <w:rFonts w:ascii="Georgia" w:hAnsi="Georgia" w:cs="Arial"/>
          <w:sz w:val="24"/>
          <w:szCs w:val="24"/>
        </w:rPr>
        <w:t>2237</w:t>
      </w:r>
      <w:r w:rsidRPr="00815F83">
        <w:rPr>
          <w:rFonts w:ascii="Georgia" w:hAnsi="Georgia" w:cs="Arial"/>
          <w:sz w:val="24"/>
          <w:szCs w:val="24"/>
        </w:rPr>
        <w:t xml:space="preserve"> хил. лв. при записан основен капитал 3 943 хил. лв., резерв съгласно учредителен акт 69 хил.лв. и други резерви 3 хил.лв. Отчетеното</w:t>
      </w:r>
    </w:p>
    <w:p w:rsidR="004575C2" w:rsidRPr="00815F83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намаление на нетните активи на дружеството към 31.12.201</w:t>
      </w:r>
      <w:r w:rsidR="00F525E1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е на обща стойност </w:t>
      </w:r>
      <w:r w:rsidR="00F525E1">
        <w:rPr>
          <w:rFonts w:ascii="Georgia" w:hAnsi="Georgia" w:cs="Arial"/>
          <w:sz w:val="24"/>
          <w:szCs w:val="24"/>
        </w:rPr>
        <w:t>1528</w:t>
      </w:r>
      <w:r w:rsidRPr="00815F83">
        <w:rPr>
          <w:rFonts w:ascii="Georgia" w:hAnsi="Georgia" w:cs="Arial"/>
          <w:sz w:val="24"/>
          <w:szCs w:val="24"/>
        </w:rPr>
        <w:t xml:space="preserve"> хил.лв., което е в резултат на натрупаните загуби от дейността, като за 201</w:t>
      </w:r>
      <w:r w:rsidR="00F525E1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година е отчетена загуба в размер на </w:t>
      </w:r>
      <w:r w:rsidR="00F525E1">
        <w:rPr>
          <w:rFonts w:ascii="Georgia" w:hAnsi="Georgia" w:cs="Arial"/>
          <w:sz w:val="24"/>
          <w:szCs w:val="24"/>
        </w:rPr>
        <w:t>141</w:t>
      </w:r>
      <w:r w:rsidRPr="00815F83">
        <w:rPr>
          <w:rFonts w:ascii="Georgia" w:hAnsi="Georgia" w:cs="Arial"/>
          <w:sz w:val="24"/>
          <w:szCs w:val="24"/>
        </w:rPr>
        <w:t xml:space="preserve"> хил. лв.</w:t>
      </w:r>
    </w:p>
    <w:p w:rsidR="004575C2" w:rsidRDefault="004575C2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815F83">
        <w:rPr>
          <w:rFonts w:ascii="Georgia" w:hAnsi="Georgia" w:cs="Arial"/>
          <w:sz w:val="24"/>
          <w:szCs w:val="24"/>
        </w:rPr>
        <w:t>Като заключение може да се направи извода, че резултатите от дейността на „МБАЛ - Варна" ЕООД към 31.12.201</w:t>
      </w:r>
      <w:r w:rsidR="00F525E1">
        <w:rPr>
          <w:rFonts w:ascii="Georgia" w:hAnsi="Georgia" w:cs="Arial"/>
          <w:sz w:val="24"/>
          <w:szCs w:val="24"/>
        </w:rPr>
        <w:t>9</w:t>
      </w:r>
      <w:r w:rsidRPr="00815F83">
        <w:rPr>
          <w:rFonts w:ascii="Georgia" w:hAnsi="Georgia" w:cs="Arial"/>
          <w:sz w:val="24"/>
          <w:szCs w:val="24"/>
        </w:rPr>
        <w:t xml:space="preserve"> г. са задоволителни в недостатъчна степен. Дружеството функционира сравнително добре и има шест отделения: Вътрешно, Неврологично, Хирургично, Урологично, Физиотерапия, ОАРИЛ. Възможностите за извършване на болнична дейност с цел увеличаване на приходите са големи. Въведен е строг контрол относно разходите за суровини, материали и външни услуги. Управлението се старае да увеличава приходите и да намалява загубата. С оглед на горепосоченото, ръководството на „МБАЛ - Варна" ЕООД следва политика на гъвкавост в договорните взаимоотношения, качество на предоставяните медицински услуги, поддържане на добро техническо състояние на машините и съоръженията, разумна ресурсна </w:t>
      </w:r>
      <w:r w:rsidRPr="00815F83">
        <w:rPr>
          <w:rFonts w:ascii="Georgia" w:hAnsi="Georgia" w:cs="Arial"/>
          <w:sz w:val="24"/>
          <w:szCs w:val="24"/>
        </w:rPr>
        <w:lastRenderedPageBreak/>
        <w:t>обезпеченост,, както и развитие на дейността в други насоки - с цел балансиране на рисковете.</w:t>
      </w: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</w:t>
      </w:r>
      <w:r w:rsidR="00F525E1">
        <w:rPr>
          <w:rFonts w:ascii="Georgia" w:hAnsi="Georgia" w:cs="Arial"/>
          <w:sz w:val="24"/>
          <w:szCs w:val="24"/>
        </w:rPr>
        <w:t>3</w:t>
      </w:r>
      <w:r>
        <w:rPr>
          <w:rFonts w:ascii="Georgia" w:hAnsi="Georgia" w:cs="Arial"/>
          <w:sz w:val="24"/>
          <w:szCs w:val="24"/>
        </w:rPr>
        <w:t xml:space="preserve"> април 20</w:t>
      </w:r>
      <w:r w:rsidR="00F525E1">
        <w:rPr>
          <w:rFonts w:ascii="Georgia" w:hAnsi="Georgia" w:cs="Arial"/>
          <w:sz w:val="24"/>
          <w:szCs w:val="24"/>
        </w:rPr>
        <w:t>20</w:t>
      </w:r>
      <w:r>
        <w:rPr>
          <w:rFonts w:ascii="Georgia" w:hAnsi="Georgia" w:cs="Arial"/>
          <w:sz w:val="24"/>
          <w:szCs w:val="24"/>
        </w:rPr>
        <w:t>г.                                      Управител:</w:t>
      </w: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гр.Варна                                                                 /Р.Русев/</w:t>
      </w: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52671F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                                               Гл.счетоводител:    </w:t>
      </w:r>
    </w:p>
    <w:p w:rsidR="0052671F" w:rsidRPr="00815F83" w:rsidRDefault="0052671F" w:rsidP="00815F8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                                                                            /Т.Петкова/</w:t>
      </w:r>
    </w:p>
    <w:sectPr w:rsidR="0052671F" w:rsidRPr="00815F83" w:rsidSect="00054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AB" w:rsidRDefault="002F45AB" w:rsidP="007220F9">
      <w:pPr>
        <w:spacing w:after="0" w:line="240" w:lineRule="auto"/>
      </w:pPr>
      <w:r>
        <w:separator/>
      </w:r>
    </w:p>
  </w:endnote>
  <w:endnote w:type="continuationSeparator" w:id="0">
    <w:p w:rsidR="002F45AB" w:rsidRDefault="002F45AB" w:rsidP="0072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9" w:rsidRDefault="00722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75812"/>
      <w:docPartObj>
        <w:docPartGallery w:val="Page Numbers (Bottom of Page)"/>
        <w:docPartUnique/>
      </w:docPartObj>
    </w:sdtPr>
    <w:sdtEndPr/>
    <w:sdtContent>
      <w:p w:rsidR="007220F9" w:rsidRDefault="00DA523F">
        <w:pPr>
          <w:pStyle w:val="Footer"/>
          <w:jc w:val="right"/>
        </w:pPr>
        <w:r>
          <w:fldChar w:fldCharType="begin"/>
        </w:r>
        <w:r w:rsidR="007220F9">
          <w:instrText>PAGE   \* MERGEFORMAT</w:instrText>
        </w:r>
        <w:r>
          <w:fldChar w:fldCharType="separate"/>
        </w:r>
        <w:r w:rsidR="00387377">
          <w:rPr>
            <w:noProof/>
          </w:rPr>
          <w:t>1</w:t>
        </w:r>
        <w:r>
          <w:fldChar w:fldCharType="end"/>
        </w:r>
      </w:p>
    </w:sdtContent>
  </w:sdt>
  <w:p w:rsidR="007220F9" w:rsidRDefault="00722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9" w:rsidRDefault="00722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AB" w:rsidRDefault="002F45AB" w:rsidP="007220F9">
      <w:pPr>
        <w:spacing w:after="0" w:line="240" w:lineRule="auto"/>
      </w:pPr>
      <w:r>
        <w:separator/>
      </w:r>
    </w:p>
  </w:footnote>
  <w:footnote w:type="continuationSeparator" w:id="0">
    <w:p w:rsidR="002F45AB" w:rsidRDefault="002F45AB" w:rsidP="0072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9" w:rsidRDefault="00722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9" w:rsidRDefault="00722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9" w:rsidRDefault="00722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C2"/>
    <w:rsid w:val="000547B1"/>
    <w:rsid w:val="000F7B6A"/>
    <w:rsid w:val="0014583C"/>
    <w:rsid w:val="00150615"/>
    <w:rsid w:val="002F45AB"/>
    <w:rsid w:val="00365163"/>
    <w:rsid w:val="00387377"/>
    <w:rsid w:val="004575C2"/>
    <w:rsid w:val="004B115D"/>
    <w:rsid w:val="004D3CC9"/>
    <w:rsid w:val="0052671F"/>
    <w:rsid w:val="005353FF"/>
    <w:rsid w:val="00557502"/>
    <w:rsid w:val="005A609E"/>
    <w:rsid w:val="006817B6"/>
    <w:rsid w:val="007220F9"/>
    <w:rsid w:val="007B1617"/>
    <w:rsid w:val="00815F83"/>
    <w:rsid w:val="00842E0D"/>
    <w:rsid w:val="00C1574C"/>
    <w:rsid w:val="00CE321A"/>
    <w:rsid w:val="00DA523F"/>
    <w:rsid w:val="00E22CC3"/>
    <w:rsid w:val="00EB549C"/>
    <w:rsid w:val="00F22EC7"/>
    <w:rsid w:val="00F525E1"/>
    <w:rsid w:val="00F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107D-707C-47CE-90FB-814BE2F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4575C2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575C2"/>
    <w:pPr>
      <w:widowControl w:val="0"/>
      <w:shd w:val="clear" w:color="auto" w:fill="FFFFFF"/>
      <w:spacing w:before="180" w:after="60" w:line="0" w:lineRule="atLeast"/>
      <w:jc w:val="center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2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F9"/>
  </w:style>
  <w:style w:type="paragraph" w:styleId="Footer">
    <w:name w:val="footer"/>
    <w:basedOn w:val="Normal"/>
    <w:link w:val="FooterChar"/>
    <w:uiPriority w:val="99"/>
    <w:unhideWhenUsed/>
    <w:rsid w:val="0072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Hristova</dc:creator>
  <cp:lastModifiedBy>Dobrinca Antcheva</cp:lastModifiedBy>
  <cp:revision>2</cp:revision>
  <dcterms:created xsi:type="dcterms:W3CDTF">2020-04-15T06:11:00Z</dcterms:created>
  <dcterms:modified xsi:type="dcterms:W3CDTF">2020-04-15T06:11:00Z</dcterms:modified>
</cp:coreProperties>
</file>